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84A5" w14:textId="77777777" w:rsidR="007409EE" w:rsidRPr="007409EE" w:rsidRDefault="007409EE" w:rsidP="007409EE">
      <w:pPr>
        <w:spacing w:after="0" w:line="240" w:lineRule="auto"/>
        <w:ind w:right="4252"/>
        <w:rPr>
          <w:rFonts w:cs="Times New Roman"/>
          <w:color w:val="292B2C"/>
          <w:szCs w:val="28"/>
          <w:shd w:val="clear" w:color="auto" w:fill="FFFFFF"/>
        </w:rPr>
      </w:pPr>
      <w:bookmarkStart w:id="0" w:name="_GoBack"/>
      <w:r w:rsidRPr="007409EE">
        <w:rPr>
          <w:rFonts w:cs="Times New Roman"/>
          <w:color w:val="292B2C"/>
          <w:szCs w:val="28"/>
          <w:shd w:val="clear" w:color="auto" w:fill="FFFFFF"/>
        </w:rPr>
        <w:t>Об организации деятельности студенческих отрядов на территории Минской области</w:t>
      </w:r>
    </w:p>
    <w:bookmarkEnd w:id="0"/>
    <w:p w14:paraId="1F2D8791" w14:textId="77777777" w:rsidR="007409EE" w:rsidRDefault="007409EE" w:rsidP="000012DE">
      <w:pPr>
        <w:spacing w:after="0" w:line="240" w:lineRule="auto"/>
        <w:ind w:firstLine="709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D4E45D8" w14:textId="47017D37" w:rsidR="000012DE" w:rsidRDefault="000012DE" w:rsidP="000012DE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В соответствии с Законом Республики Беларусь от 7 декабря 2009 г. № 65-З «Об основах государственной молодежной политики» одним из направлений государственной молодежной политики является содействие реа</w:t>
      </w:r>
      <w:r>
        <w:rPr>
          <w:rFonts w:cs="Times New Roman"/>
          <w:szCs w:val="28"/>
        </w:rPr>
        <w:t>лизации права молодежи на труд. Одной из распространенных форм вторичной занятости молодежи является работа в составе студенческих отрядов. Основная масса студенческих отрядов формируется посредством территориальных комитетов «БРСМ».</w:t>
      </w:r>
    </w:p>
    <w:p w14:paraId="4EDA3EF8" w14:textId="77777777" w:rsidR="000012DE" w:rsidRPr="000012DE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0012DE">
        <w:rPr>
          <w:rFonts w:cs="Times New Roman"/>
          <w:i/>
          <w:szCs w:val="28"/>
        </w:rPr>
        <w:t>Справочно. Студенческий отряд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25AE7F38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color w:val="000000"/>
          <w:szCs w:val="28"/>
        </w:rPr>
      </w:pPr>
      <w:r w:rsidRPr="007644CD">
        <w:rPr>
          <w:rFonts w:cs="Times New Roman"/>
          <w:szCs w:val="28"/>
        </w:rPr>
        <w:t xml:space="preserve">За последние четыре года в Минской области проделана большая работа по трудоустройству молодежи. Начиная с ковидного периода 2020 года, количество участников студенческих отрядов значительно выросло. </w:t>
      </w:r>
      <w:r w:rsidRPr="007644CD">
        <w:rPr>
          <w:rFonts w:cs="Times New Roman"/>
          <w:color w:val="000000"/>
          <w:szCs w:val="28"/>
        </w:rPr>
        <w:t>За период с 2020 по 2023 гг. численность трудоустроенных возросла в 2.1 раз.</w:t>
      </w:r>
    </w:p>
    <w:p w14:paraId="325359FE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  <w:r w:rsidRPr="007644CD">
        <w:rPr>
          <w:rFonts w:cs="Times New Roman"/>
          <w:i/>
          <w:color w:val="000000"/>
          <w:szCs w:val="28"/>
        </w:rPr>
        <w:t>Справочно. В 2020 было трудоустроено 1359 человек, в 2021 – 1967 человек, в 2022 – 2618 человек, в 2023 –2867 человек.</w:t>
      </w:r>
    </w:p>
    <w:p w14:paraId="42B02629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noProof/>
          <w:szCs w:val="28"/>
          <w:lang w:eastAsia="ru-RU"/>
        </w:rPr>
        <w:drawing>
          <wp:inline distT="0" distB="0" distL="0" distR="0" wp14:anchorId="3B77F06F" wp14:editId="034FA75F">
            <wp:extent cx="5724525" cy="2571750"/>
            <wp:effectExtent l="0" t="0" r="9526" b="952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B4D845" w14:textId="5A10B8EC" w:rsidR="00BC43D1" w:rsidRPr="007409EE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 xml:space="preserve">Учитывая, что на территории Минской области отсутствуют высшее учебные заведения, в студенческих отрядах трудоустраиваются в большинстве своем несовершеннолетние. Из 2867 человек трудоустроенных в 2023 году 1970 являются несовершеннолетними. Участниками студотрядовского движения являются учащиеся общеобразовательных школ – 1432 человек, учащиеся колледжей – 858, студенты УВО – 193, работающая молодежь – 376, безработные – 8. Работа по </w:t>
      </w:r>
      <w:r w:rsidR="007409EE" w:rsidRPr="007644CD">
        <w:rPr>
          <w:rFonts w:cs="Times New Roman"/>
          <w:szCs w:val="28"/>
        </w:rPr>
        <w:t>трудоустройству</w:t>
      </w:r>
      <w:r w:rsidRPr="007644CD">
        <w:rPr>
          <w:rFonts w:cs="Times New Roman"/>
          <w:szCs w:val="28"/>
        </w:rPr>
        <w:t xml:space="preserve"> проводиться также и с несовершеннолетними, состоящих на различных видах учета. В 2023 году было трудоустроено 121 человек, с которым проводиться </w:t>
      </w:r>
      <w:r w:rsidRPr="007644CD">
        <w:rPr>
          <w:rFonts w:cs="Times New Roman"/>
          <w:szCs w:val="28"/>
        </w:rPr>
        <w:lastRenderedPageBreak/>
        <w:t>индивидуальная профилактическая работа, и 58 состоящих в социально опасном положении.</w:t>
      </w:r>
    </w:p>
    <w:p w14:paraId="06D9C60E" w14:textId="77777777" w:rsidR="000012DE" w:rsidRPr="001C33AB" w:rsidRDefault="001C33AB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Справочно. </w:t>
      </w:r>
      <w:r w:rsidR="000012DE" w:rsidRPr="001C33AB">
        <w:rPr>
          <w:rFonts w:cs="Times New Roman"/>
          <w:i/>
          <w:szCs w:val="28"/>
        </w:rPr>
        <w:t xml:space="preserve">Студенческие отряды подразделяются на </w:t>
      </w:r>
      <w:r w:rsidR="000012DE" w:rsidRPr="001C33AB">
        <w:rPr>
          <w:rFonts w:cs="Times New Roman"/>
          <w:b/>
          <w:i/>
          <w:szCs w:val="28"/>
        </w:rPr>
        <w:t>профили</w:t>
      </w:r>
      <w:r w:rsidR="000012DE" w:rsidRPr="001C33AB">
        <w:rPr>
          <w:rFonts w:cs="Times New Roman"/>
          <w:i/>
          <w:szCs w:val="28"/>
        </w:rPr>
        <w:t>:</w:t>
      </w:r>
    </w:p>
    <w:p w14:paraId="6B8FCBA5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строительные отряды (ССО) – работа на различных строительных объектах нашей страны и международных проектах;</w:t>
      </w:r>
    </w:p>
    <w:p w14:paraId="06845A80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сельскохозяйственные отряды (ССХО) – посадка, уход и уборка сельскохозяйственных культур;</w:t>
      </w:r>
    </w:p>
    <w:p w14:paraId="1E90A729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педагогические отряды (СПО) – педагогическая деятельность в оздоровительных лагерях;</w:t>
      </w:r>
    </w:p>
    <w:p w14:paraId="2E698E6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сервисные отряды (СОС) – работа в составе приемных комиссий учреждений образования, проводниками железнодорожного транспорта, подсобными рабочими в пунктах общественного питания детских оздоровительных лагерей и др.;</w:t>
      </w:r>
    </w:p>
    <w:p w14:paraId="2288322D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экологические отряды (СЭО) – наведение порядка на Земле;</w:t>
      </w:r>
    </w:p>
    <w:p w14:paraId="5DF9A364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производственные отряды (СПрО) – работа в производственной сфере (на производстве в консервных и молочных комбинатах, в производственных цехах);</w:t>
      </w:r>
    </w:p>
    <w:p w14:paraId="4CFE124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медицинские отряды (СМО) – работа в качестве младшего медицинского персонала в учреждениях здравоохранения.</w:t>
      </w:r>
    </w:p>
    <w:p w14:paraId="4A0F7380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По структуре трудоустройства</w:t>
      </w:r>
      <w:r w:rsidR="000012DE">
        <w:rPr>
          <w:rFonts w:cs="Times New Roman"/>
          <w:szCs w:val="28"/>
        </w:rPr>
        <w:t xml:space="preserve"> в Минской области</w:t>
      </w:r>
      <w:r w:rsidRPr="007644CD">
        <w:rPr>
          <w:rFonts w:cs="Times New Roman"/>
          <w:szCs w:val="28"/>
        </w:rPr>
        <w:t xml:space="preserve"> сам</w:t>
      </w:r>
      <w:r w:rsidR="000012DE">
        <w:rPr>
          <w:rFonts w:cs="Times New Roman"/>
          <w:szCs w:val="28"/>
        </w:rPr>
        <w:t>ы</w:t>
      </w:r>
      <w:r w:rsidRPr="007644CD">
        <w:rPr>
          <w:rFonts w:cs="Times New Roman"/>
          <w:szCs w:val="28"/>
        </w:rPr>
        <w:t>ми многочисленными являются сельскохозяйственные отряды – чуть больше 30% от численности трудоустроенных за 2023 год (30,83%). Следующие по численности являются экологические отряды (29,33%), педагогические отряды (18,10%), сервисные (9,52%), строительные (5,89%), производственные (5,76%) и самый малочисленный профиль – медицинский (0,56%).</w:t>
      </w:r>
    </w:p>
    <w:p w14:paraId="4DCEC333" w14:textId="77777777" w:rsidR="00BC43D1" w:rsidRDefault="00BC43D1" w:rsidP="00BC43D1">
      <w:pPr>
        <w:spacing w:after="0" w:line="240" w:lineRule="auto"/>
        <w:ind w:firstLine="709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D4A135" wp14:editId="753942D9">
            <wp:extent cx="5572125" cy="2619375"/>
            <wp:effectExtent l="0" t="0" r="9526" b="9526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23633B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>4 августа 2023 года в г.Столбцы прошел</w:t>
      </w:r>
      <w:r w:rsidRPr="00E7300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Минский областной </w:t>
      </w:r>
      <w:r w:rsidRPr="00E7300F">
        <w:rPr>
          <w:rFonts w:cs="Times New Roman"/>
          <w:color w:val="000000"/>
          <w:sz w:val="30"/>
          <w:szCs w:val="30"/>
        </w:rPr>
        <w:t>сл</w:t>
      </w:r>
      <w:r>
        <w:rPr>
          <w:rFonts w:cs="Times New Roman"/>
          <w:color w:val="000000"/>
          <w:sz w:val="30"/>
          <w:szCs w:val="30"/>
        </w:rPr>
        <w:t>е</w:t>
      </w:r>
      <w:r w:rsidRPr="00E7300F">
        <w:rPr>
          <w:rFonts w:cs="Times New Roman"/>
          <w:color w:val="000000"/>
          <w:sz w:val="30"/>
          <w:szCs w:val="30"/>
        </w:rPr>
        <w:t xml:space="preserve">т студенческих отрядов </w:t>
      </w:r>
      <w:r>
        <w:rPr>
          <w:rFonts w:cs="Times New Roman"/>
          <w:color w:val="000000"/>
          <w:sz w:val="30"/>
          <w:szCs w:val="30"/>
        </w:rPr>
        <w:t xml:space="preserve">«Энергия отряда» </w:t>
      </w:r>
      <w:r w:rsidRPr="00E7300F">
        <w:rPr>
          <w:rFonts w:cs="Times New Roman"/>
          <w:color w:val="000000"/>
          <w:sz w:val="30"/>
          <w:szCs w:val="30"/>
        </w:rPr>
        <w:t>для несовершеннолетних посвященный 60-летию БСО, в рамках которого про</w:t>
      </w:r>
      <w:r>
        <w:rPr>
          <w:rFonts w:cs="Times New Roman"/>
          <w:color w:val="000000"/>
          <w:sz w:val="30"/>
          <w:szCs w:val="30"/>
        </w:rPr>
        <w:t>шел</w:t>
      </w:r>
      <w:r w:rsidRPr="00E7300F">
        <w:rPr>
          <w:rFonts w:cs="Times New Roman"/>
          <w:color w:val="000000"/>
          <w:sz w:val="30"/>
          <w:szCs w:val="30"/>
        </w:rPr>
        <w:t xml:space="preserve"> фестиваль творчества «Созвездие талантов».</w:t>
      </w:r>
      <w:r>
        <w:rPr>
          <w:rFonts w:cs="Times New Roman"/>
          <w:color w:val="000000"/>
          <w:sz w:val="30"/>
          <w:szCs w:val="30"/>
        </w:rPr>
        <w:t xml:space="preserve"> В слете приняло участие более 150 бойцов студенческих отрядов из 18 районов.</w:t>
      </w:r>
    </w:p>
    <w:p w14:paraId="38A290E5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lastRenderedPageBreak/>
        <w:t>Студенческие отряды Минского областного штаба студенческих отрядов ОО «БРСМ» принимают участие в республиканских трудовых проектах. Так студенческий строительный отряд «Атом» с 30.08.2023 по 29.09.2023 трудился в г.Островце на строительной площадке Белорусской АЭС в качестве подсобных рабочих 2 разряда. Отряд сформирован из 11 человек на базе УО «Вилейский государственный колледж».</w:t>
      </w:r>
    </w:p>
    <w:p w14:paraId="4F9D7F73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Студенческий медицинский отряд «</w:t>
      </w:r>
      <w:r>
        <w:rPr>
          <w:rFonts w:cs="Times New Roman"/>
          <w:color w:val="000000"/>
          <w:sz w:val="30"/>
          <w:szCs w:val="30"/>
          <w:lang w:val="en-US"/>
        </w:rPr>
        <w:t>NaCl</w:t>
      </w:r>
      <w:r>
        <w:rPr>
          <w:rFonts w:cs="Times New Roman"/>
          <w:color w:val="000000"/>
          <w:sz w:val="30"/>
          <w:szCs w:val="30"/>
        </w:rPr>
        <w:t>» принял участие в республиканском медицинском трудовом проекте «Медикус». В состав отряда вошли 6 учащихся УО «Слуцкий государственный медицинский колледж имени С.И.Шкляревского». В период с 13.07.2023 по 18.08.2023 отряд работал в УЗ «Новополоцкая центральная городская больница».</w:t>
      </w:r>
    </w:p>
    <w:p w14:paraId="682F4BF2" w14:textId="77777777" w:rsidR="00F028CE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 текущем году поставлена задача трудоустроить более 3500 человек в составе студенческих отрядов. На текущий момент согласно перечню принимающих организаций утверждено 203 организации, расположенных на территории Минской области, с общей численностью 4056 трудовых мест.</w:t>
      </w:r>
    </w:p>
    <w:p w14:paraId="798175B3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 целью вовлечения молодежи в студенческие отряды проводится широкая информационная работа, 29 февраля 2024 г. на территории Минской области был дан старт промо-проекту «#Выбираем студотряд». За два месяца встречи были проведены во всех учреждениях среднего специального образования, в большинстве учреждений общего среднего образования. Также промоакция осуществлялась в апреле в рамках молодежных ярмарок вакансий.</w:t>
      </w:r>
    </w:p>
    <w:p w14:paraId="768D5EB7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Во всех социальных сетях территориальных комитетов размещена информация о возможности трудоустроиться в составе студенческих отрядов. Актуальная информация о возможности трудоустройства размещена на информационных стендах УССО. Информация о возможности трудоустройства размещалось и в местных газетах (Слуцкий и Минский районы).</w:t>
      </w:r>
    </w:p>
    <w:p w14:paraId="28779B14" w14:textId="77777777" w:rsidR="007724FC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По итогам проведения акции собрано </w:t>
      </w:r>
      <w:r w:rsidR="00FC28CD">
        <w:rPr>
          <w:szCs w:val="28"/>
        </w:rPr>
        <w:t>3358</w:t>
      </w:r>
      <w:r>
        <w:rPr>
          <w:szCs w:val="28"/>
        </w:rPr>
        <w:t xml:space="preserve"> анкет. Из них от учащихся УВО </w:t>
      </w:r>
      <w:r w:rsidR="00FC28CD">
        <w:rPr>
          <w:szCs w:val="28"/>
        </w:rPr>
        <w:t>62</w:t>
      </w:r>
      <w:r>
        <w:rPr>
          <w:szCs w:val="28"/>
        </w:rPr>
        <w:t xml:space="preserve"> анкет, учащихся УССО – </w:t>
      </w:r>
      <w:r w:rsidR="00FC28CD">
        <w:rPr>
          <w:szCs w:val="28"/>
        </w:rPr>
        <w:t>816</w:t>
      </w:r>
      <w:r>
        <w:rPr>
          <w:szCs w:val="28"/>
        </w:rPr>
        <w:t xml:space="preserve">, учащихся УОСО – </w:t>
      </w:r>
      <w:r w:rsidR="00FC28CD">
        <w:rPr>
          <w:szCs w:val="28"/>
        </w:rPr>
        <w:t>2491.</w:t>
      </w:r>
    </w:p>
    <w:p w14:paraId="0F8506D7" w14:textId="77777777" w:rsidR="00FC28CD" w:rsidRPr="006B3C35" w:rsidRDefault="00FC28CD" w:rsidP="00FC28CD">
      <w:pPr>
        <w:spacing w:after="0" w:line="240" w:lineRule="auto"/>
        <w:ind w:firstLine="709"/>
        <w:rPr>
          <w:szCs w:val="28"/>
        </w:rPr>
      </w:pPr>
      <w:r w:rsidRPr="006B3C35">
        <w:rPr>
          <w:szCs w:val="28"/>
        </w:rPr>
        <w:t xml:space="preserve">На 10 июня  2024 года создано </w:t>
      </w:r>
      <w:r w:rsidR="006B3C35" w:rsidRPr="006B3C35">
        <w:rPr>
          <w:szCs w:val="28"/>
        </w:rPr>
        <w:t>24</w:t>
      </w:r>
      <w:r w:rsidRPr="006B3C35">
        <w:rPr>
          <w:szCs w:val="28"/>
        </w:rPr>
        <w:t xml:space="preserve"> студенческих отрядов с численностью бойцов в </w:t>
      </w:r>
      <w:r w:rsidR="006B3C35" w:rsidRPr="006B3C35">
        <w:rPr>
          <w:szCs w:val="28"/>
        </w:rPr>
        <w:t>292</w:t>
      </w:r>
      <w:r w:rsidRPr="006B3C35">
        <w:rPr>
          <w:szCs w:val="28"/>
        </w:rPr>
        <w:t xml:space="preserve"> человека. Из них с </w:t>
      </w:r>
      <w:r w:rsidR="006B3C35" w:rsidRPr="006B3C35">
        <w:rPr>
          <w:szCs w:val="28"/>
        </w:rPr>
        <w:t>13</w:t>
      </w:r>
      <w:r w:rsidRPr="006B3C35">
        <w:rPr>
          <w:szCs w:val="28"/>
        </w:rPr>
        <w:t xml:space="preserve"> проводиться индивидуальная профилактическая работа и </w:t>
      </w:r>
      <w:r w:rsidR="006B3C35" w:rsidRPr="006B3C35">
        <w:rPr>
          <w:szCs w:val="28"/>
        </w:rPr>
        <w:t>3</w:t>
      </w:r>
      <w:r w:rsidRPr="006B3C35">
        <w:rPr>
          <w:szCs w:val="28"/>
        </w:rPr>
        <w:t xml:space="preserve"> состоят в социально опасном положении.</w:t>
      </w:r>
    </w:p>
    <w:p w14:paraId="7D641EE6" w14:textId="77777777" w:rsidR="00FC28CD" w:rsidRDefault="00FC28CD" w:rsidP="00FC28CD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>
        <w:rPr>
          <w:rFonts w:cs="Times New Roman"/>
          <w:color w:val="212529"/>
          <w:szCs w:val="28"/>
          <w:shd w:val="clear" w:color="auto" w:fill="FFFFFF"/>
        </w:rPr>
        <w:t>В рамках сотрудничества с Ленинградской областью Российской Федерации на территории МК</w:t>
      </w:r>
      <w:r w:rsidR="00BA0081">
        <w:rPr>
          <w:rFonts w:cs="Times New Roman"/>
          <w:color w:val="212529"/>
          <w:szCs w:val="28"/>
          <w:shd w:val="clear" w:color="auto" w:fill="FFFFFF"/>
        </w:rPr>
        <w:t xml:space="preserve"> «Курган Славы» отработал первый</w:t>
      </w:r>
      <w:r>
        <w:rPr>
          <w:rFonts w:cs="Times New Roman"/>
          <w:color w:val="212529"/>
          <w:szCs w:val="28"/>
          <w:shd w:val="clear" w:color="auto" w:fill="FFFFFF"/>
        </w:rPr>
        <w:t xml:space="preserve"> интернациональный студенческий отряд. В состав отряда вошли студенты из Ленинградской области, а также учащиеся Смолевического колледжа. Сейчас в Минский областной комитет поступило предложение принять участие в работе проекта «Чистоягода»в Ленинградской области. Проект реализуется с 1 июля по 30 </w:t>
      </w:r>
      <w:r w:rsidR="00BA0081">
        <w:rPr>
          <w:rFonts w:cs="Times New Roman"/>
          <w:color w:val="212529"/>
          <w:szCs w:val="28"/>
          <w:shd w:val="clear" w:color="auto" w:fill="FFFFFF"/>
        </w:rPr>
        <w:t>августа</w:t>
      </w:r>
      <w:r>
        <w:rPr>
          <w:rFonts w:cs="Times New Roman"/>
          <w:color w:val="212529"/>
          <w:szCs w:val="28"/>
          <w:shd w:val="clear" w:color="auto" w:fill="FFFFFF"/>
        </w:rPr>
        <w:t xml:space="preserve">. Студенческим отрядом предстоит осуществлять сбор </w:t>
      </w:r>
      <w:r>
        <w:rPr>
          <w:rFonts w:cs="Times New Roman"/>
          <w:color w:val="212529"/>
          <w:szCs w:val="28"/>
          <w:shd w:val="clear" w:color="auto" w:fill="FFFFFF"/>
        </w:rPr>
        <w:lastRenderedPageBreak/>
        <w:t xml:space="preserve">ягод на территории ООО «ЧистоЯгода». Сейчас </w:t>
      </w:r>
      <w:r w:rsidR="00BA0081">
        <w:rPr>
          <w:rFonts w:cs="Times New Roman"/>
          <w:color w:val="212529"/>
          <w:szCs w:val="28"/>
          <w:shd w:val="clear" w:color="auto" w:fill="FFFFFF"/>
        </w:rPr>
        <w:t>идет процесс согласования</w:t>
      </w:r>
      <w:r>
        <w:rPr>
          <w:rFonts w:cs="Times New Roman"/>
          <w:color w:val="212529"/>
          <w:szCs w:val="28"/>
          <w:shd w:val="clear" w:color="auto" w:fill="FFFFFF"/>
        </w:rPr>
        <w:t xml:space="preserve"> участи</w:t>
      </w:r>
      <w:r w:rsidR="00BA0081">
        <w:rPr>
          <w:rFonts w:cs="Times New Roman"/>
          <w:color w:val="212529"/>
          <w:szCs w:val="28"/>
          <w:shd w:val="clear" w:color="auto" w:fill="FFFFFF"/>
        </w:rPr>
        <w:t>я и подбор людей.</w:t>
      </w:r>
    </w:p>
    <w:p w14:paraId="0502519F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членами областного оперативного штаба прорабатываются вопросы увеличения мест для работ студенческих отрядов.</w:t>
      </w:r>
    </w:p>
    <w:p w14:paraId="4502022D" w14:textId="48362CBC" w:rsidR="00BA0081" w:rsidRDefault="007409EE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BA0081">
        <w:rPr>
          <w:szCs w:val="28"/>
        </w:rPr>
        <w:t>роработан вопрос создания на базе Клецкой, Несвижской, Столбцовской, Молодечненской, Слуцкой районных, Жодинской городской больниц медицинских отрядов. Формирование профильных медицинских отрядов способствует развитию профессиональных качеств и дальнейшему трудоустройству в соответствующие учреждения здравоохранения. В составе данных отрядов планируется работа учащихся Борисовского, Молодечненского и Слуцкого медицинских колледжей.</w:t>
      </w:r>
    </w:p>
    <w:p w14:paraId="791A41C6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Традиционно большое количество учащихся работают в организациях жилищно-коммунального хозяйства. Практически во всех районах Минской области (исключение – Минский и Клецкий районы) запланировано работа учащихся в 2024 году. Надеемся, что студенческие отряды появятся и в Минской районной организации ЖКХ.</w:t>
      </w:r>
    </w:p>
    <w:p w14:paraId="7F5A496E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Главным управлением образования прорабатывается вопрос создания педагогических студенческих отрядов на базе лагерей областного подчинения. Также рассматривается возможность совмещения производственной практики среди учащихся колледжей и работы в студенческом отряде.</w:t>
      </w:r>
    </w:p>
    <w:p w14:paraId="45BFEE95" w14:textId="77777777" w:rsidR="00BA0081" w:rsidRDefault="00BA0081" w:rsidP="00BA0081">
      <w:pPr>
        <w:spacing w:after="0" w:line="240" w:lineRule="auto"/>
        <w:ind w:firstLine="709"/>
        <w:rPr>
          <w:i/>
          <w:iCs/>
          <w:color w:val="212529"/>
          <w:szCs w:val="28"/>
          <w:shd w:val="clear" w:color="auto" w:fill="FFFFFF"/>
        </w:rPr>
      </w:pPr>
      <w:r>
        <w:rPr>
          <w:i/>
          <w:iCs/>
          <w:szCs w:val="28"/>
        </w:rPr>
        <w:t>Справочно. Согласно Постановлению Совета министров от 3 июня 2010 года «Об утверждении Положения о практике студентов, курсантов, слушателей», д</w:t>
      </w:r>
      <w:r>
        <w:rPr>
          <w:i/>
          <w:iCs/>
          <w:color w:val="212529"/>
          <w:szCs w:val="28"/>
          <w:shd w:val="clear" w:color="auto" w:fill="FFFFFF"/>
        </w:rPr>
        <w:t>опускается прохождение практики в составе студенческих отрядов, если выполняемая студентом работа соответствует специальности, по которой он обучается. В случае такого заключается трехсторонний договор между организацией, ОО «БРСМ» и колледжем, в котором расписываются права и обязанности каждой из сторон.</w:t>
      </w:r>
    </w:p>
    <w:p w14:paraId="6F309A13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С Комитетом по сельскому хозяйству и продовольствию достигнута договоренность по трудоустройству несовершеннолетних на объектах области. Идет работа по увеличению сельскохозяйственных отрядов в Минской области, так как они обладают наибольшим потенциалом в виду экономической направленности региона. </w:t>
      </w:r>
    </w:p>
    <w:p w14:paraId="3693C3D6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В ряде районов Минской области сельскохозяйственные отряды создаются в небольших количествах. В частности в Борисовском и Солигорском районах запланирована работа только одного отряда.</w:t>
      </w:r>
    </w:p>
    <w:p w14:paraId="5DCCC92C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Также прорабатывается вопрос о трудоустройстве профильных студентов колледжей на объектах агрокомбината «Дзержинский». Надеемся,  что по результатом совместной работы будет получен положительный ответ, итогом которого будет запуск студенческих отрядов .</w:t>
      </w:r>
    </w:p>
    <w:p w14:paraId="144E946C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На текущий момент на территории объекты агрокомбината «Дзержинский» в Дзержинском районе работают студенческие отряды БГАТУ в рамках прохождения производственной практики.</w:t>
      </w:r>
    </w:p>
    <w:p w14:paraId="25A0BB3E" w14:textId="77777777" w:rsidR="006B3C35" w:rsidRDefault="006B3C35" w:rsidP="00BA0081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Таким образом, в Минской области проводиться большая работа по формированию студенческих отрядов.</w:t>
      </w:r>
    </w:p>
    <w:p w14:paraId="223C025B" w14:textId="77777777" w:rsidR="001C33AB" w:rsidRDefault="001C33AB" w:rsidP="00BA0081">
      <w:pPr>
        <w:spacing w:after="0" w:line="240" w:lineRule="auto"/>
        <w:ind w:firstLine="709"/>
        <w:rPr>
          <w:rFonts w:cs="Times New Roman"/>
          <w:szCs w:val="28"/>
        </w:rPr>
      </w:pPr>
    </w:p>
    <w:p w14:paraId="733325D0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Справочно. Деятельность студенческих отрядов на территории Республики Беларусь регламентируют следующие нормативные правовые акты:</w:t>
      </w:r>
    </w:p>
    <w:p w14:paraId="0C3E84B7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 xml:space="preserve">Указ Президента Республики Беларусь от 18 февраля 2020 года        № 58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Указ);</w:t>
      </w:r>
    </w:p>
    <w:p w14:paraId="5576268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Положение о порядке организации деятельности студенческих отрядов на территории Республики Беларусь</w:t>
      </w:r>
      <w:r w:rsidRPr="001C33AB">
        <w:rPr>
          <w:rFonts w:cs="Times New Roman"/>
          <w:i/>
          <w:szCs w:val="28"/>
        </w:rPr>
        <w:t>, утвержденное Указом Президента Республики Беларусь от 18 февраля 2020 года № 58</w:t>
      </w:r>
      <w:r w:rsidRPr="001C33AB">
        <w:rPr>
          <w:rFonts w:cs="Times New Roman"/>
          <w:b/>
          <w:i/>
          <w:szCs w:val="28"/>
        </w:rPr>
        <w:t xml:space="preserve">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Положение);</w:t>
      </w:r>
    </w:p>
    <w:p w14:paraId="30B14F9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постановление Совета Министров Республики Беларусь от</w:t>
      </w:r>
      <w:r w:rsidRPr="001C33AB">
        <w:rPr>
          <w:rStyle w:val="promulgator"/>
          <w:i/>
          <w:szCs w:val="28"/>
        </w:rPr>
        <w:t xml:space="preserve"> </w:t>
      </w:r>
      <w:r w:rsidRPr="001C33AB">
        <w:rPr>
          <w:rStyle w:val="datepr"/>
          <w:i/>
          <w:szCs w:val="28"/>
        </w:rPr>
        <w:t>23 июня 2010 г.</w:t>
      </w:r>
      <w:r w:rsidRPr="001C33AB">
        <w:rPr>
          <w:rStyle w:val="number"/>
          <w:i/>
          <w:szCs w:val="28"/>
        </w:rPr>
        <w:t xml:space="preserve"> № 958 «</w:t>
      </w:r>
      <w:r w:rsidRPr="001C33AB">
        <w:rPr>
          <w:rFonts w:cs="Times New Roman"/>
          <w:i/>
          <w:szCs w:val="28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(далее – Постановление № 958);</w:t>
      </w:r>
    </w:p>
    <w:p w14:paraId="1D47AE20" w14:textId="77777777" w:rsidR="001C33AB" w:rsidRPr="001C33AB" w:rsidRDefault="001C33AB" w:rsidP="001C33AB">
      <w:pPr>
        <w:pStyle w:val="point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C33AB">
        <w:rPr>
          <w:b/>
          <w:i/>
          <w:sz w:val="28"/>
          <w:szCs w:val="28"/>
        </w:rPr>
        <w:t xml:space="preserve">постановление Министерства образования Республики Беларусь от 7 июня </w:t>
      </w:r>
      <w:smartTag w:uri="urn:schemas-microsoft-com:office:smarttags" w:element="metricconverter">
        <w:smartTagPr>
          <w:attr w:name="ProductID" w:val="2012 г"/>
        </w:smartTagPr>
        <w:r w:rsidRPr="001C33AB">
          <w:rPr>
            <w:b/>
            <w:i/>
            <w:sz w:val="28"/>
            <w:szCs w:val="28"/>
          </w:rPr>
          <w:t>2012 г</w:t>
        </w:r>
      </w:smartTag>
      <w:r w:rsidRPr="001C33AB">
        <w:rPr>
          <w:b/>
          <w:i/>
          <w:sz w:val="28"/>
          <w:szCs w:val="28"/>
        </w:rPr>
        <w:t xml:space="preserve">. № 60 </w:t>
      </w:r>
      <w:r w:rsidRPr="001C33AB">
        <w:rPr>
          <w:i/>
          <w:sz w:val="28"/>
          <w:szCs w:val="28"/>
        </w:rPr>
        <w:t>«Об утверждении Инструкции о порядке организации деятельности студенческих отрядов» (далее – Постановление № 60);</w:t>
      </w:r>
    </w:p>
    <w:p w14:paraId="61EFB9A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208 Налогового кодекса Республики Беларусь;</w:t>
      </w:r>
    </w:p>
    <w:p w14:paraId="44B2D03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21 Трудового кодекса Республики Беларусь;</w:t>
      </w:r>
    </w:p>
    <w:p w14:paraId="1AEB2B9F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приказ Министерства здравоохранения Республики Беларусь от </w:t>
      </w:r>
      <w:r w:rsidRPr="001C33AB">
        <w:rPr>
          <w:rFonts w:cs="Times New Roman"/>
          <w:i/>
          <w:szCs w:val="28"/>
        </w:rPr>
        <w:br/>
        <w:t>11 декабря 2015 г. № 1239 «Об оказании медицинской помощи участникам студенческих отрядов» и другие.</w:t>
      </w:r>
    </w:p>
    <w:p w14:paraId="4AF5317A" w14:textId="77777777" w:rsidR="001C33AB" w:rsidRPr="001C33AB" w:rsidRDefault="001C33AB" w:rsidP="00BA0081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</w:p>
    <w:sectPr w:rsidR="001C33AB" w:rsidRPr="001C33AB">
      <w:footerReference w:type="default" r:id="rId10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A665" w14:textId="77777777" w:rsidR="00AD738E" w:rsidRDefault="00AD738E">
      <w:pPr>
        <w:spacing w:after="0" w:line="240" w:lineRule="auto"/>
      </w:pPr>
      <w:r>
        <w:separator/>
      </w:r>
    </w:p>
  </w:endnote>
  <w:endnote w:type="continuationSeparator" w:id="0">
    <w:p w14:paraId="1F8E9159" w14:textId="77777777" w:rsidR="00AD738E" w:rsidRDefault="00A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F461" w14:textId="347BC5C9" w:rsidR="00F028CE" w:rsidRDefault="00513EAD" w:rsidP="007409E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257F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2AE15" w14:textId="77777777" w:rsidR="00AD738E" w:rsidRDefault="00AD738E">
      <w:pPr>
        <w:spacing w:after="0" w:line="240" w:lineRule="auto"/>
      </w:pPr>
      <w:r>
        <w:separator/>
      </w:r>
    </w:p>
  </w:footnote>
  <w:footnote w:type="continuationSeparator" w:id="0">
    <w:p w14:paraId="4B15D139" w14:textId="77777777" w:rsidR="00AD738E" w:rsidRDefault="00AD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7B11"/>
    <w:multiLevelType w:val="hybridMultilevel"/>
    <w:tmpl w:val="34C84E86"/>
    <w:lvl w:ilvl="0" w:tplc="DC4858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20E" w:tentative="1">
      <w:start w:val="1"/>
      <w:numFmt w:val="lowerLetter"/>
      <w:lvlText w:val="%2."/>
      <w:lvlJc w:val="left"/>
      <w:pPr>
        <w:ind w:left="1789" w:hanging="360"/>
      </w:pPr>
    </w:lvl>
    <w:lvl w:ilvl="2" w:tplc="61FC5D76" w:tentative="1">
      <w:start w:val="1"/>
      <w:numFmt w:val="lowerRoman"/>
      <w:lvlText w:val="%3."/>
      <w:lvlJc w:val="right"/>
      <w:pPr>
        <w:ind w:left="2509" w:hanging="180"/>
      </w:pPr>
    </w:lvl>
    <w:lvl w:ilvl="3" w:tplc="F42E519E" w:tentative="1">
      <w:start w:val="1"/>
      <w:numFmt w:val="decimal"/>
      <w:lvlText w:val="%4."/>
      <w:lvlJc w:val="left"/>
      <w:pPr>
        <w:ind w:left="3229" w:hanging="360"/>
      </w:pPr>
    </w:lvl>
    <w:lvl w:ilvl="4" w:tplc="79F64BC2" w:tentative="1">
      <w:start w:val="1"/>
      <w:numFmt w:val="lowerLetter"/>
      <w:lvlText w:val="%5."/>
      <w:lvlJc w:val="left"/>
      <w:pPr>
        <w:ind w:left="3949" w:hanging="360"/>
      </w:pPr>
    </w:lvl>
    <w:lvl w:ilvl="5" w:tplc="C07E47DE" w:tentative="1">
      <w:start w:val="1"/>
      <w:numFmt w:val="lowerRoman"/>
      <w:lvlText w:val="%6."/>
      <w:lvlJc w:val="right"/>
      <w:pPr>
        <w:ind w:left="4669" w:hanging="180"/>
      </w:pPr>
    </w:lvl>
    <w:lvl w:ilvl="6" w:tplc="69A07E7E" w:tentative="1">
      <w:start w:val="1"/>
      <w:numFmt w:val="decimal"/>
      <w:lvlText w:val="%7."/>
      <w:lvlJc w:val="left"/>
      <w:pPr>
        <w:ind w:left="5389" w:hanging="360"/>
      </w:pPr>
    </w:lvl>
    <w:lvl w:ilvl="7" w:tplc="23FE4680" w:tentative="1">
      <w:start w:val="1"/>
      <w:numFmt w:val="lowerLetter"/>
      <w:lvlText w:val="%8."/>
      <w:lvlJc w:val="left"/>
      <w:pPr>
        <w:ind w:left="6109" w:hanging="360"/>
      </w:pPr>
    </w:lvl>
    <w:lvl w:ilvl="8" w:tplc="18688BA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01"/>
    <w:rsid w:val="000012DE"/>
    <w:rsid w:val="00034630"/>
    <w:rsid w:val="000527BE"/>
    <w:rsid w:val="00065F70"/>
    <w:rsid w:val="000C0BD0"/>
    <w:rsid w:val="0014523E"/>
    <w:rsid w:val="00177D22"/>
    <w:rsid w:val="00191D6D"/>
    <w:rsid w:val="001A31DF"/>
    <w:rsid w:val="001C33AB"/>
    <w:rsid w:val="001F4D2A"/>
    <w:rsid w:val="00254AA2"/>
    <w:rsid w:val="00257F4E"/>
    <w:rsid w:val="002C40AC"/>
    <w:rsid w:val="002D4C84"/>
    <w:rsid w:val="002D6FF4"/>
    <w:rsid w:val="003043EC"/>
    <w:rsid w:val="00396FA2"/>
    <w:rsid w:val="003B783D"/>
    <w:rsid w:val="003F5F1C"/>
    <w:rsid w:val="004660D4"/>
    <w:rsid w:val="004E3393"/>
    <w:rsid w:val="00502261"/>
    <w:rsid w:val="00507A3F"/>
    <w:rsid w:val="00513EAD"/>
    <w:rsid w:val="00514801"/>
    <w:rsid w:val="005A5CD8"/>
    <w:rsid w:val="005B18D6"/>
    <w:rsid w:val="005B3319"/>
    <w:rsid w:val="006044C7"/>
    <w:rsid w:val="00626587"/>
    <w:rsid w:val="006760E8"/>
    <w:rsid w:val="00690A39"/>
    <w:rsid w:val="006B3C35"/>
    <w:rsid w:val="006C4B12"/>
    <w:rsid w:val="006F1BF4"/>
    <w:rsid w:val="007409EE"/>
    <w:rsid w:val="007644CD"/>
    <w:rsid w:val="007724FC"/>
    <w:rsid w:val="007C0931"/>
    <w:rsid w:val="00846B4C"/>
    <w:rsid w:val="008A45E2"/>
    <w:rsid w:val="008B5EDF"/>
    <w:rsid w:val="008C2DFC"/>
    <w:rsid w:val="00922D4A"/>
    <w:rsid w:val="00925045"/>
    <w:rsid w:val="009539EA"/>
    <w:rsid w:val="00981BE4"/>
    <w:rsid w:val="00984F54"/>
    <w:rsid w:val="009C0B44"/>
    <w:rsid w:val="00A1455F"/>
    <w:rsid w:val="00A36816"/>
    <w:rsid w:val="00AD738E"/>
    <w:rsid w:val="00B1651C"/>
    <w:rsid w:val="00B55183"/>
    <w:rsid w:val="00BA0081"/>
    <w:rsid w:val="00BA25F8"/>
    <w:rsid w:val="00BA59BF"/>
    <w:rsid w:val="00BC43D1"/>
    <w:rsid w:val="00BF42DF"/>
    <w:rsid w:val="00C0296B"/>
    <w:rsid w:val="00C27CDB"/>
    <w:rsid w:val="00C43F93"/>
    <w:rsid w:val="00C81BB1"/>
    <w:rsid w:val="00D433F4"/>
    <w:rsid w:val="00D52C13"/>
    <w:rsid w:val="00D6211A"/>
    <w:rsid w:val="00E36B13"/>
    <w:rsid w:val="00EB085B"/>
    <w:rsid w:val="00F028CE"/>
    <w:rsid w:val="00F96D84"/>
    <w:rsid w:val="00FC28CD"/>
    <w:rsid w:val="00FE2C8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5D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oint">
    <w:name w:val="Point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oint">
    <w:name w:val="Point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8414519327368643E-2"/>
          <c:y val="0.215"/>
          <c:w val="0.82875314934330602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 в составе студенческих отрядов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1359</c:v>
                </c:pt>
                <c:pt idx="1">
                  <c:v>1967</c:v>
                </c:pt>
                <c:pt idx="2">
                  <c:v>2618</c:v>
                </c:pt>
                <c:pt idx="3">
                  <c:v>2867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4C-4C31-B1F3-3C9A5B06D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40384"/>
        <c:axId val="84771968"/>
      </c:barChart>
      <c:catAx>
        <c:axId val="8904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71968"/>
        <c:crosses val="autoZero"/>
        <c:auto val="1"/>
        <c:lblAlgn val="ctr"/>
        <c:lblOffset val="100"/>
        <c:noMultiLvlLbl val="0"/>
      </c:catAx>
      <c:valAx>
        <c:axId val="8477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4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трудоустроенных в 2023 году по профилям</a:t>
            </a:r>
            <a:r>
              <a:rPr lang="ru-RU" baseline="0"/>
              <a:t> отрядов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3CCC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53-4788-B931-FBA20008D2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53-4788-B931-FBA20008D2F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53-4788-B931-FBA20008D2F9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53-4788-B931-FBA20008D2F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A53-4788-B931-FBA20008D2F9}"/>
              </c:ext>
            </c:extLst>
          </c:dPt>
          <c:dPt>
            <c:idx val="5"/>
            <c:invertIfNegative val="0"/>
            <c:bubble3D val="0"/>
            <c:spPr>
              <a:solidFill>
                <a:srgbClr val="99CC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A53-4788-B931-FBA20008D2F9}"/>
              </c:ext>
            </c:extLst>
          </c:dPt>
          <c:dPt>
            <c:idx val="6"/>
            <c:invertIfNegative val="0"/>
            <c:bubble3D val="0"/>
            <c:spPr>
              <a:solidFill>
                <a:srgbClr val="00FF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A53-4788-B931-FBA20008D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ССО</c:v>
                </c:pt>
                <c:pt idx="1">
                  <c:v>ССХО</c:v>
                </c:pt>
                <c:pt idx="2">
                  <c:v>СПО</c:v>
                </c:pt>
                <c:pt idx="3">
                  <c:v>СМО</c:v>
                </c:pt>
                <c:pt idx="4">
                  <c:v>СОС</c:v>
                </c:pt>
                <c:pt idx="5">
                  <c:v>СЭО</c:v>
                </c:pt>
                <c:pt idx="6">
                  <c:v>СПрО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169</c:v>
                </c:pt>
                <c:pt idx="1">
                  <c:v>884</c:v>
                </c:pt>
                <c:pt idx="2">
                  <c:v>519</c:v>
                </c:pt>
                <c:pt idx="3">
                  <c:v>16</c:v>
                </c:pt>
                <c:pt idx="4">
                  <c:v>273</c:v>
                </c:pt>
                <c:pt idx="5">
                  <c:v>841</c:v>
                </c:pt>
                <c:pt idx="6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0A53-4788-B931-FBA20008D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9875968"/>
        <c:axId val="84773120"/>
      </c:barChart>
      <c:catAx>
        <c:axId val="8987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773120"/>
        <c:crosses val="autoZero"/>
        <c:auto val="1"/>
        <c:lblAlgn val="ctr"/>
        <c:lblOffset val="100"/>
        <c:noMultiLvlLbl val="0"/>
      </c:catAx>
      <c:valAx>
        <c:axId val="847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7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Сергей Юхо</cp:lastModifiedBy>
  <cp:revision>2</cp:revision>
  <cp:lastPrinted>2024-06-11T08:44:00Z</cp:lastPrinted>
  <dcterms:created xsi:type="dcterms:W3CDTF">2024-09-13T09:33:00Z</dcterms:created>
  <dcterms:modified xsi:type="dcterms:W3CDTF">2024-09-13T09:33:00Z</dcterms:modified>
</cp:coreProperties>
</file>